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6100F3C0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190AFC">
        <w:rPr>
          <w:rFonts w:ascii="LM Roman 10" w:hAnsi="LM Roman 10"/>
          <w:sz w:val="20"/>
          <w:szCs w:val="20"/>
          <w:u w:val="single"/>
        </w:rPr>
        <w:t xml:space="preserve">Transposition </w:t>
      </w:r>
      <w:proofErr w:type="spellStart"/>
      <w:r w:rsidR="00190AFC">
        <w:rPr>
          <w:rFonts w:ascii="LM Roman 10" w:hAnsi="LM Roman 10"/>
          <w:sz w:val="20"/>
          <w:szCs w:val="20"/>
          <w:u w:val="single"/>
        </w:rPr>
        <w:t>Claisen</w:t>
      </w:r>
      <w:proofErr w:type="spellEnd"/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4241A660" w:rsidR="00D60F1D" w:rsidRPr="00001E2A" w:rsidRDefault="00190AF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Oxyde d’allyle et de phényl</w:t>
      </w:r>
    </w:p>
    <w:p w14:paraId="10585370" w14:textId="55807D04" w:rsidR="00001E2A" w:rsidRPr="00001E2A" w:rsidRDefault="00190AF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Ethylène glycol</w:t>
      </w:r>
    </w:p>
    <w:p w14:paraId="03FDB60D" w14:textId="514F0E53" w:rsidR="00001E2A" w:rsidRPr="00190AFC" w:rsidRDefault="00190AF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10 M</w:t>
      </w:r>
    </w:p>
    <w:p w14:paraId="60E55952" w14:textId="2D39A14A" w:rsidR="00190AFC" w:rsidRPr="00190AFC" w:rsidRDefault="00190AF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HCl 6M</w:t>
      </w:r>
    </w:p>
    <w:p w14:paraId="16ED6688" w14:textId="5583FAD8" w:rsidR="00190AFC" w:rsidRPr="00161EA8" w:rsidRDefault="00190AF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N-pentane</w:t>
      </w:r>
    </w:p>
    <w:p w14:paraId="433B1998" w14:textId="320011D3" w:rsidR="00161EA8" w:rsidRPr="00161EA8" w:rsidRDefault="00161EA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NaCl saturée</w:t>
      </w:r>
    </w:p>
    <w:p w14:paraId="47B8A471" w14:textId="56C0319F" w:rsidR="00161EA8" w:rsidRDefault="00161EA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Sulfate de sodium anhydre</w:t>
      </w:r>
    </w:p>
    <w:p w14:paraId="4EC83673" w14:textId="1EF95010" w:rsidR="00EE1E47" w:rsidRPr="00AE6134" w:rsidRDefault="00A11467" w:rsidP="00AE6134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AE6134">
        <w:rPr>
          <w:rFonts w:ascii="Cambria Math" w:hAnsi="Cambria Math"/>
          <w:i/>
          <w:sz w:val="20"/>
          <w:szCs w:val="20"/>
        </w:rPr>
        <w:t>Drouin p.215</w:t>
      </w:r>
    </w:p>
    <w:p w14:paraId="17ED2D40" w14:textId="00E45C77" w:rsidR="00EE1E47" w:rsidRDefault="00AE6134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</w:t>
      </w:r>
    </w:p>
    <w:p w14:paraId="6DA4F185" w14:textId="098BE99D" w:rsidR="00EE1E47" w:rsidRDefault="00AE613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ballon monocol de 50 mL muni d’un barreau magnétique introduire 3.50 g (23.6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d’éther d’allyle et de phényle et 20 mL d’éthylène glycol. Adapter un réfrigérant et porter le milieu réactionnel à 200 °C</w:t>
      </w:r>
      <w:r w:rsidR="004867AF">
        <w:rPr>
          <w:rFonts w:ascii="LM Roman 10" w:hAnsi="LM Roman 10"/>
          <w:sz w:val="20"/>
          <w:szCs w:val="20"/>
        </w:rPr>
        <w:t xml:space="preserve"> (reflux de l’éthylène glycol)</w:t>
      </w:r>
      <w:r>
        <w:rPr>
          <w:rFonts w:ascii="LM Roman 10" w:hAnsi="LM Roman 10"/>
          <w:sz w:val="20"/>
          <w:szCs w:val="20"/>
        </w:rPr>
        <w:t xml:space="preserve"> pendant 1h30.</w:t>
      </w:r>
    </w:p>
    <w:p w14:paraId="1A505C2F" w14:textId="6434B0CE" w:rsidR="00EE1E47" w:rsidRPr="004867AF" w:rsidRDefault="004867AF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Laisser refroidir à température ambiante puis dans un bain d’eau glacée</w:t>
      </w:r>
    </w:p>
    <w:p w14:paraId="13AA739E" w14:textId="37B3F5F9" w:rsidR="00D54CE4" w:rsidRPr="004D5FA7" w:rsidRDefault="004867AF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</w:t>
      </w:r>
    </w:p>
    <w:p w14:paraId="39350A92" w14:textId="6E2C3971" w:rsidR="00001E2A" w:rsidRDefault="004867A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20 mL d’eau et 8 mL de soude aqueuse 10 M dans le ballo</w:t>
      </w:r>
      <w:r w:rsidR="008968E0">
        <w:rPr>
          <w:rFonts w:ascii="LM Roman 10" w:hAnsi="LM Roman 10"/>
          <w:sz w:val="20"/>
          <w:szCs w:val="20"/>
        </w:rPr>
        <w:t>n toujours dans la glace.</w:t>
      </w:r>
    </w:p>
    <w:p w14:paraId="42E367D1" w14:textId="13C23F1C" w:rsidR="00001E2A" w:rsidRDefault="004867A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Transvaser son contenue dans une ampoule à décanter et extraire par 2 fois 8 mL de n-pentane. (</w:t>
      </w:r>
      <w:proofErr w:type="gramStart"/>
      <w:r>
        <w:rPr>
          <w:rFonts w:ascii="LM Roman 10" w:hAnsi="LM Roman 10"/>
          <w:sz w:val="20"/>
          <w:szCs w:val="20"/>
        </w:rPr>
        <w:t>on</w:t>
      </w:r>
      <w:proofErr w:type="gramEnd"/>
      <w:r>
        <w:rPr>
          <w:rFonts w:ascii="LM Roman 10" w:hAnsi="LM Roman 10"/>
          <w:sz w:val="20"/>
          <w:szCs w:val="20"/>
        </w:rPr>
        <w:t xml:space="preserve"> se débarrasse du réactif)</w:t>
      </w:r>
    </w:p>
    <w:p w14:paraId="2912A288" w14:textId="0D0A8AA0" w:rsidR="00001E2A" w:rsidRPr="00EE1E47" w:rsidRDefault="004867A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Acidifier la phase aqueuse avec </w:t>
      </w:r>
      <w:r w:rsidR="008968E0">
        <w:rPr>
          <w:rFonts w:ascii="LM Roman 10" w:hAnsi="LM Roman 10"/>
          <w:sz w:val="20"/>
          <w:szCs w:val="20"/>
        </w:rPr>
        <w:t>18 mL d’une solution de HCl à 6 M (le faire dans un erlenmeyer dans la glace)</w:t>
      </w:r>
    </w:p>
    <w:p w14:paraId="59629B4A" w14:textId="7D615E2B" w:rsidR="00592063" w:rsidRDefault="008F7DA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Puis extraire 2 fois 10 mL de n-pentane.</w:t>
      </w:r>
    </w:p>
    <w:p w14:paraId="1B66829F" w14:textId="3F155160" w:rsidR="00710853" w:rsidRDefault="0071085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Laver les phases </w:t>
      </w:r>
      <w:proofErr w:type="gramStart"/>
      <w:r>
        <w:rPr>
          <w:rFonts w:ascii="LM Roman 10" w:hAnsi="LM Roman 10"/>
          <w:sz w:val="20"/>
          <w:szCs w:val="20"/>
        </w:rPr>
        <w:t>organiques  avec</w:t>
      </w:r>
      <w:proofErr w:type="gramEnd"/>
      <w:r>
        <w:rPr>
          <w:rFonts w:ascii="LM Roman 10" w:hAnsi="LM Roman 10"/>
          <w:sz w:val="20"/>
          <w:szCs w:val="20"/>
        </w:rPr>
        <w:t xml:space="preserve"> 8 mL d’une solution de NaCl saturée puis sécher sur sulfate de sodium anhydre</w:t>
      </w:r>
    </w:p>
    <w:p w14:paraId="2FDFABF7" w14:textId="56B9CE4C" w:rsidR="00710853" w:rsidRDefault="0071085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Eliminer le solvant l’évaporateur rot</w:t>
      </w:r>
      <w:r w:rsidR="0013359F">
        <w:rPr>
          <w:rFonts w:ascii="LM Roman 10" w:hAnsi="LM Roman 10"/>
          <w:sz w:val="20"/>
          <w:szCs w:val="20"/>
        </w:rPr>
        <w:t xml:space="preserve"> dans un ballon taré</w:t>
      </w:r>
    </w:p>
    <w:p w14:paraId="312C2821" w14:textId="2B296FE6" w:rsidR="0013359F" w:rsidRDefault="0013359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Déterminer la masse de produit m = </w:t>
      </w:r>
    </w:p>
    <w:p w14:paraId="28F9D49C" w14:textId="6ED080A0" w:rsidR="005B2483" w:rsidRDefault="005B2483" w:rsidP="005B2483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</w:p>
    <w:p w14:paraId="4FE36F16" w14:textId="564522CD" w:rsidR="005B2483" w:rsidRDefault="005B2483" w:rsidP="005B248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la CPV du produit dans l’éther Ti = 170 °C Td = 170°C Tf= 160°C.</w:t>
      </w:r>
      <w:r w:rsidR="0013359F">
        <w:rPr>
          <w:rFonts w:ascii="LM Roman 10" w:hAnsi="LM Roman 10"/>
          <w:sz w:val="20"/>
          <w:szCs w:val="20"/>
        </w:rPr>
        <w:t xml:space="preserve"> (on attend à 1.5 mn le substrat) et 2.3 mn le produit</w:t>
      </w:r>
    </w:p>
    <w:p w14:paraId="3554E45F" w14:textId="45BD223D" w:rsidR="008D0F8D" w:rsidRPr="005B2483" w:rsidRDefault="008D0F8D" w:rsidP="005B248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l’IR et la RMN dans le CDCl</w:t>
      </w:r>
      <w:r>
        <w:rPr>
          <w:rFonts w:ascii="LM Roman 10" w:hAnsi="LM Roman 10"/>
          <w:sz w:val="20"/>
          <w:szCs w:val="20"/>
          <w:vertAlign w:val="subscript"/>
        </w:rPr>
        <w:t>3</w:t>
      </w:r>
      <w:bookmarkStart w:id="0" w:name="_GoBack"/>
      <w:bookmarkEnd w:id="0"/>
    </w:p>
    <w:p w14:paraId="5F97C54E" w14:textId="77777777" w:rsidR="005B2483" w:rsidRPr="005B2483" w:rsidRDefault="005B2483" w:rsidP="005B2483">
      <w:pPr>
        <w:jc w:val="both"/>
        <w:rPr>
          <w:rFonts w:ascii="LM Roman 10" w:hAnsi="LM Roman 10"/>
          <w:i/>
          <w:sz w:val="20"/>
          <w:szCs w:val="20"/>
        </w:rPr>
      </w:pPr>
    </w:p>
    <w:sectPr w:rsidR="005B2483" w:rsidRPr="005B2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E6DC1"/>
    <w:multiLevelType w:val="hybridMultilevel"/>
    <w:tmpl w:val="CE5E952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359F"/>
    <w:rsid w:val="00135C4D"/>
    <w:rsid w:val="00135E8B"/>
    <w:rsid w:val="00161EA8"/>
    <w:rsid w:val="00163D10"/>
    <w:rsid w:val="00190AFC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867AF"/>
    <w:rsid w:val="004D07EE"/>
    <w:rsid w:val="004D5FA7"/>
    <w:rsid w:val="00533241"/>
    <w:rsid w:val="00592063"/>
    <w:rsid w:val="005A75CC"/>
    <w:rsid w:val="005B2483"/>
    <w:rsid w:val="00620BAD"/>
    <w:rsid w:val="006506F9"/>
    <w:rsid w:val="00651704"/>
    <w:rsid w:val="006E0F8C"/>
    <w:rsid w:val="00710853"/>
    <w:rsid w:val="0075226B"/>
    <w:rsid w:val="007C46E4"/>
    <w:rsid w:val="007C6D9E"/>
    <w:rsid w:val="007D3728"/>
    <w:rsid w:val="007F5647"/>
    <w:rsid w:val="00895839"/>
    <w:rsid w:val="008968E0"/>
    <w:rsid w:val="008D0F8D"/>
    <w:rsid w:val="008F7DAB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E6134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85</cp:revision>
  <dcterms:created xsi:type="dcterms:W3CDTF">2018-10-27T17:10:00Z</dcterms:created>
  <dcterms:modified xsi:type="dcterms:W3CDTF">2019-06-02T12:37:00Z</dcterms:modified>
</cp:coreProperties>
</file>